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0D7E" w14:textId="07228801" w:rsidR="005955B4" w:rsidRDefault="005955B4" w:rsidP="005955B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955B4">
        <w:rPr>
          <w:rFonts w:ascii="Arial" w:hAnsi="Arial" w:cs="Arial"/>
          <w:b/>
          <w:bCs/>
          <w:sz w:val="44"/>
          <w:szCs w:val="44"/>
        </w:rPr>
        <w:t xml:space="preserve">Membros da </w:t>
      </w:r>
      <w:r>
        <w:rPr>
          <w:rFonts w:ascii="Arial" w:hAnsi="Arial" w:cs="Arial"/>
          <w:b/>
          <w:bCs/>
          <w:sz w:val="44"/>
          <w:szCs w:val="44"/>
        </w:rPr>
        <w:t>M</w:t>
      </w:r>
      <w:r w:rsidRPr="005955B4">
        <w:rPr>
          <w:rFonts w:ascii="Arial" w:hAnsi="Arial" w:cs="Arial"/>
          <w:b/>
          <w:bCs/>
          <w:sz w:val="44"/>
          <w:szCs w:val="44"/>
        </w:rPr>
        <w:t xml:space="preserve">esa </w:t>
      </w:r>
      <w:r>
        <w:rPr>
          <w:rFonts w:ascii="Arial" w:hAnsi="Arial" w:cs="Arial"/>
          <w:b/>
          <w:bCs/>
          <w:sz w:val="44"/>
          <w:szCs w:val="44"/>
        </w:rPr>
        <w:t>D</w:t>
      </w:r>
      <w:r w:rsidRPr="005955B4">
        <w:rPr>
          <w:rFonts w:ascii="Arial" w:hAnsi="Arial" w:cs="Arial"/>
          <w:b/>
          <w:bCs/>
          <w:sz w:val="44"/>
          <w:szCs w:val="44"/>
        </w:rPr>
        <w:t>iretora</w:t>
      </w:r>
    </w:p>
    <w:p w14:paraId="683F1F04" w14:textId="649FF67C" w:rsidR="005955B4" w:rsidRDefault="005955B4" w:rsidP="005955B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955B4">
        <w:rPr>
          <w:rFonts w:ascii="Arial" w:hAnsi="Arial" w:cs="Arial"/>
          <w:b/>
          <w:bCs/>
          <w:sz w:val="44"/>
          <w:szCs w:val="44"/>
        </w:rPr>
        <w:t>Legislaturas</w:t>
      </w:r>
      <w:r>
        <w:rPr>
          <w:rFonts w:ascii="Arial" w:hAnsi="Arial" w:cs="Arial"/>
          <w:b/>
          <w:bCs/>
          <w:sz w:val="44"/>
          <w:szCs w:val="44"/>
        </w:rPr>
        <w:t xml:space="preserve"> 14ª (2021-2024)</w:t>
      </w:r>
    </w:p>
    <w:p w14:paraId="44912D39" w14:textId="77777777" w:rsidR="005955B4" w:rsidRPr="005955B4" w:rsidRDefault="005955B4" w:rsidP="005955B4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8DB4599" w14:textId="77777777" w:rsidR="005955B4" w:rsidRPr="005955B4" w:rsidRDefault="005955B4" w:rsidP="005955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5B4">
        <w:rPr>
          <w:rFonts w:ascii="Arial" w:hAnsi="Arial" w:cs="Arial"/>
          <w:sz w:val="24"/>
          <w:szCs w:val="24"/>
        </w:rPr>
        <w:t>Presidente Manoel Neto de Araújo Santos (MDB)</w:t>
      </w:r>
    </w:p>
    <w:p w14:paraId="0E0D81A9" w14:textId="77777777" w:rsidR="005955B4" w:rsidRPr="005955B4" w:rsidRDefault="005955B4" w:rsidP="005955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5B4">
        <w:rPr>
          <w:rFonts w:ascii="Arial" w:hAnsi="Arial" w:cs="Arial"/>
          <w:sz w:val="24"/>
          <w:szCs w:val="24"/>
        </w:rPr>
        <w:t>Vice-Presidente L</w:t>
      </w:r>
      <w:proofErr w:type="spellStart"/>
      <w:r w:rsidRPr="005955B4">
        <w:rPr>
          <w:rFonts w:ascii="Arial" w:hAnsi="Arial" w:cs="Arial"/>
          <w:sz w:val="24"/>
          <w:szCs w:val="24"/>
        </w:rPr>
        <w:t>aécio</w:t>
      </w:r>
      <w:proofErr w:type="spellEnd"/>
      <w:r w:rsidRPr="005955B4">
        <w:rPr>
          <w:rFonts w:ascii="Arial" w:hAnsi="Arial" w:cs="Arial"/>
          <w:sz w:val="24"/>
          <w:szCs w:val="24"/>
        </w:rPr>
        <w:t xml:space="preserve"> da Cruz Sousa (PSD)</w:t>
      </w:r>
    </w:p>
    <w:p w14:paraId="14BC74BA" w14:textId="77777777" w:rsidR="005955B4" w:rsidRPr="005955B4" w:rsidRDefault="005955B4" w:rsidP="005955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5B4">
        <w:rPr>
          <w:rFonts w:ascii="Arial" w:hAnsi="Arial" w:cs="Arial"/>
          <w:sz w:val="24"/>
          <w:szCs w:val="24"/>
        </w:rPr>
        <w:t>1º Secretário Antônio Gabriel De Moura (MDB)</w:t>
      </w:r>
    </w:p>
    <w:p w14:paraId="51886168" w14:textId="1E288D2B" w:rsidR="000176B4" w:rsidRPr="005955B4" w:rsidRDefault="005955B4" w:rsidP="005955B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5B4">
        <w:rPr>
          <w:rFonts w:ascii="Arial" w:hAnsi="Arial" w:cs="Arial"/>
          <w:sz w:val="24"/>
          <w:szCs w:val="24"/>
        </w:rPr>
        <w:t>2º Secretário Edilson Moura Bezerra Cavalcante (MDB).</w:t>
      </w:r>
    </w:p>
    <w:sectPr w:rsidR="000176B4" w:rsidRPr="00595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CB0"/>
    <w:multiLevelType w:val="hybridMultilevel"/>
    <w:tmpl w:val="9E06E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8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80"/>
    <w:rsid w:val="000176B4"/>
    <w:rsid w:val="005955B4"/>
    <w:rsid w:val="009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2CDF"/>
  <w15:chartTrackingRefBased/>
  <w15:docId w15:val="{641D9232-5AD3-4040-93E5-4C272D5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Lima</dc:creator>
  <cp:keywords/>
  <dc:description/>
  <cp:lastModifiedBy>Leila Lima</cp:lastModifiedBy>
  <cp:revision>2</cp:revision>
  <dcterms:created xsi:type="dcterms:W3CDTF">2023-07-03T18:40:00Z</dcterms:created>
  <dcterms:modified xsi:type="dcterms:W3CDTF">2023-07-03T19:06:00Z</dcterms:modified>
</cp:coreProperties>
</file>